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52" w:rsidRPr="00D66952" w:rsidRDefault="00D66952" w:rsidP="00D66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952">
        <w:rPr>
          <w:rFonts w:ascii="Times New Roman" w:hAnsi="Times New Roman" w:cs="Times New Roman"/>
          <w:b/>
          <w:sz w:val="28"/>
          <w:szCs w:val="28"/>
        </w:rPr>
        <w:t>Об обороте товаров (работ и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</w:p>
    <w:p w:rsidR="00D66952" w:rsidRDefault="00D66952" w:rsidP="00D66952">
      <w:pPr>
        <w:pStyle w:val="a3"/>
      </w:pPr>
    </w:p>
    <w:p w:rsidR="008F48DA" w:rsidRDefault="00D66952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2C7">
        <w:rPr>
          <w:rFonts w:ascii="Times New Roman" w:hAnsi="Times New Roman" w:cs="Times New Roman"/>
        </w:rPr>
        <w:t xml:space="preserve"> 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Оборот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DE1B8C">
        <w:rPr>
          <w:rFonts w:ascii="Times New Roman" w:hAnsi="Times New Roman" w:cs="Times New Roman"/>
          <w:sz w:val="28"/>
          <w:szCs w:val="28"/>
        </w:rPr>
        <w:t>Суворовск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D6695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6695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66952" w:rsidRPr="00D66952" w:rsidRDefault="00080AD3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3085"/>
        <w:gridCol w:w="3292"/>
        <w:gridCol w:w="3194"/>
      </w:tblGrid>
      <w:tr w:rsidR="00D66952" w:rsidTr="00A5491C">
        <w:tc>
          <w:tcPr>
            <w:tcW w:w="9571" w:type="dxa"/>
            <w:gridSpan w:val="3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52">
              <w:rPr>
                <w:rFonts w:ascii="Times New Roman" w:hAnsi="Times New Roman" w:cs="Times New Roman"/>
                <w:sz w:val="28"/>
                <w:szCs w:val="28"/>
              </w:rPr>
              <w:t>Оборот продукции собственного производства и продажа товаров несобственного производства по видам экономической деятельности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92" w:type="dxa"/>
          </w:tcPr>
          <w:p w:rsidR="00D66952" w:rsidRDefault="008105A1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123020</w:t>
            </w:r>
          </w:p>
        </w:tc>
        <w:tc>
          <w:tcPr>
            <w:tcW w:w="3194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292" w:type="dxa"/>
          </w:tcPr>
          <w:p w:rsidR="00D66952" w:rsidRDefault="00D66952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5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105A1" w:rsidRPr="008105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105A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D66952" w:rsidRDefault="00D66952" w:rsidP="00875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292" w:type="dxa"/>
          </w:tcPr>
          <w:p w:rsidR="00D66952" w:rsidRDefault="008105A1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3194" w:type="dxa"/>
          </w:tcPr>
          <w:p w:rsidR="00D66952" w:rsidRDefault="00D66952" w:rsidP="00875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491C" w:rsidTr="00A5491C">
        <w:tblPrEx>
          <w:tblLook w:val="0000"/>
        </w:tblPrEx>
        <w:trPr>
          <w:trHeight w:val="750"/>
        </w:trPr>
        <w:tc>
          <w:tcPr>
            <w:tcW w:w="3085" w:type="dxa"/>
          </w:tcPr>
          <w:p w:rsidR="00A5491C" w:rsidRPr="00DE1B8C" w:rsidRDefault="00A5491C" w:rsidP="00A5491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1B8C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292" w:type="dxa"/>
          </w:tcPr>
          <w:p w:rsidR="00A5491C" w:rsidRPr="008105A1" w:rsidRDefault="008105A1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5A1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3194" w:type="dxa"/>
          </w:tcPr>
          <w:p w:rsidR="00A5491C" w:rsidRPr="00875213" w:rsidRDefault="00875213" w:rsidP="00875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213">
              <w:rPr>
                <w:rFonts w:ascii="Times New Roman" w:hAnsi="Times New Roman" w:cs="Times New Roman"/>
                <w:sz w:val="28"/>
                <w:szCs w:val="28"/>
              </w:rPr>
              <w:t>0,8 %</w:t>
            </w:r>
          </w:p>
        </w:tc>
      </w:tr>
    </w:tbl>
    <w:p w:rsidR="00D66952" w:rsidRPr="00D66952" w:rsidRDefault="00D66952">
      <w:pPr>
        <w:rPr>
          <w:sz w:val="28"/>
          <w:szCs w:val="28"/>
        </w:rPr>
      </w:pPr>
    </w:p>
    <w:sectPr w:rsidR="00D66952" w:rsidRPr="00D66952" w:rsidSect="0075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E1F"/>
    <w:rsid w:val="00080AD3"/>
    <w:rsid w:val="00236DB3"/>
    <w:rsid w:val="00323F59"/>
    <w:rsid w:val="00757C11"/>
    <w:rsid w:val="008105A1"/>
    <w:rsid w:val="00875213"/>
    <w:rsid w:val="008F48DA"/>
    <w:rsid w:val="00A5491C"/>
    <w:rsid w:val="00B400D9"/>
    <w:rsid w:val="00CC7E1F"/>
    <w:rsid w:val="00D66952"/>
    <w:rsid w:val="00DE1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2020-02-27T07:50:00Z</dcterms:created>
  <dcterms:modified xsi:type="dcterms:W3CDTF">2020-03-04T05:35:00Z</dcterms:modified>
</cp:coreProperties>
</file>